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F82" w:rsidRPr="00206F3F" w:rsidRDefault="00FC5F82" w:rsidP="00FC5F82">
      <w:pPr>
        <w:pStyle w:val="NormalWeb"/>
        <w:spacing w:after="0" w:afterAutospacing="0"/>
        <w:jc w:val="center"/>
        <w:rPr>
          <w:b/>
          <w:bCs/>
          <w:sz w:val="20"/>
          <w:szCs w:val="20"/>
        </w:rPr>
      </w:pPr>
      <w:r w:rsidRPr="00206F3F">
        <w:rPr>
          <w:b/>
          <w:bCs/>
          <w:sz w:val="20"/>
          <w:szCs w:val="20"/>
        </w:rPr>
        <w:t>VEKALETNAME</w:t>
      </w:r>
    </w:p>
    <w:p w:rsidR="00FC5F82" w:rsidRPr="00206F3F" w:rsidRDefault="00FC5F82" w:rsidP="00FC5F82">
      <w:pPr>
        <w:pStyle w:val="NormalWeb"/>
        <w:spacing w:after="0" w:afterAutospacing="0"/>
        <w:jc w:val="center"/>
        <w:rPr>
          <w:sz w:val="20"/>
          <w:szCs w:val="20"/>
        </w:rPr>
      </w:pPr>
    </w:p>
    <w:p w:rsidR="00FC5F82" w:rsidRPr="00206F3F" w:rsidRDefault="00FC5F82" w:rsidP="00FC5F82">
      <w:pPr>
        <w:jc w:val="both"/>
        <w:rPr>
          <w:sz w:val="20"/>
          <w:szCs w:val="20"/>
        </w:rPr>
      </w:pPr>
      <w:r w:rsidRPr="00206F3F">
        <w:rPr>
          <w:sz w:val="20"/>
          <w:szCs w:val="20"/>
        </w:rPr>
        <w:t xml:space="preserve">Firmamız adına gelen veya gönderilen firmamızca belirlenip bildirilecek eşyaların Serbest Dolaşıma Giriş, Transit, Gümrük Antrepo, Dahilde İşleme, Gümrük Kontrolü Altında İşleme, Geçici İthalat, Hariçte işleme, İhracat Rejimlerine ve ATA Karnesi işlemine tabi tutulacak her türlü eşyanın, gümrüğe sunulması, gümrükçe onaylanmış bir işlem veya kullanıma tabi tutulması, eşya ile ilgili olarak Bağlayıcı Tarife veya Bağlayıcı Menşe Bilgisi talep edilmesi, Gümrük Uzlaşma Yönetmeliği ile mevzuatın gümrük müşavirlerine verdiği yetki ve sorumluluk çerçevesinde her türlü iş ve işlemleri yürütmeye, Yetkilendirilmiş Yükümlü Sertifikası Başvurusu yapmaya, takip etmeye ve sonuçlandırmaya, OKSB, muafiyet ve istisna hükümlerinin uygulanması işlemleri ile ilgili olarak, Serbest Bölgelerde, İhracatçı Birliklerinde, Kambiyo Mercilerinde, Ticaret ve Sanayi Odalarında, Zirai karantinada, Hıfzıssıhha, Veteriner Müdürlükleri, Vilayet ve Konsolosluklarda, Elçiliklerde, Hazine ve Maliye Bakanlığı, Ticaret Bakanlığı, Sanayi ve Teknoloji Bakanlığı, Çalışma, Sosyal Hizmetler ve Aile Bakanlığında, Tarım ve Orman Bakanlığı’na bağlı İl / İlçe Müdürlüklerinde (ithalat başvuru evraklarını imzalamak ve ithalat başvurusunu yazılı veya KEP ile yapmak, firma adına dilekçe vermek ve firma adına düzenlenen yazıları teslim almak, döner sermaye ücretini ödemek, geri almak, uygunluk ve uygunsuzluk yazılarını teslim almak, muayene ve analiz sonuçlarına itiraz etmek, ithali için başvurusu yapılan ürünün muayenesi esnasında kontrolöre refakat etmek, ithal edilen gıda maddeleri, yem maddeleri ve gıda ile temasta bulunan madde ve malzemelerin kontrolü, numune alma ve laboratuvara gönderme tutanağını imzalamak, şahit numuneleri yasal süresi içerisinde geri almak, Gıda ve Yem işletmecisi tarafından hazırlanarak, imzalanmış kayıt ve onay başvuru dosyasını teslim etmek, kayıt ve onay belgelerini imza karşılığı teslim almak, numune kapsamında bedelsiz uygunluk belgesi başvurusu yapmak, ihracatta Sağlık Sertifikası başvurunda bulunmak, ihracattan geri gelen eşyalar için başvuru yapmak ve ilgili tüm evrakları imzalamak, Takviye edici Gıda onay Başvurusu yapmak ve ilgili tüm evrakları imzalamak, onaylanan yada iade edilen dosyaları imza karşılığı teslim almak) yapılacak her türlü iş ve işlemleri yürütmeye, Ticaret Bakanlığı DTS Grup Başkanlıklarında, Türk Standartları Enstitüsünde, Enerji Piyasası Düzenleme Kurumu, , Ticaret Borsalarında, Ticaret Bölge Müdürlüklerinde, Bilim Sanayi ve Teknoloji Bakanlığı İl Müdürlüklerinde, Liman İşletmelerinde, Geçici depolama Yerlerinde, Özel ve Genel Antrepolarda, dahil olmak üzere Bakanlıklarda, Genel Müdürlüklerde, Bölge Müdürlüklerinde, </w:t>
      </w:r>
      <w:proofErr w:type="spellStart"/>
      <w:r w:rsidRPr="00206F3F">
        <w:rPr>
          <w:sz w:val="20"/>
          <w:szCs w:val="20"/>
        </w:rPr>
        <w:t>Tasiş</w:t>
      </w:r>
      <w:proofErr w:type="spellEnd"/>
      <w:r w:rsidRPr="00206F3F">
        <w:rPr>
          <w:sz w:val="20"/>
          <w:szCs w:val="20"/>
        </w:rPr>
        <w:t xml:space="preserve"> işletme Müdürlüklerinde, Gümrük ve Ticaret Bölge Müdürlüklerinde, Tüm resmi dairelerde mevzuatın Gümrük Müşavirlerine verdiği yetki ve sorumluluk çerçevesinde kullanılmak üzere kendilerine tevdi edeceğimiz uluslararası ticari ve hukuki teamüllere uygun olarak tarafımızca ve ilgili mahreç ülke firmalarınca tanzim edilen ve gerçek durumu yansıtan doğru ve sıhhatlerine ilişkin tüm sorumluluğu tarafımıza ait bulunan fatura, proforma fatura, menşei ispat belgeleri, mahreç çıkış beyannamesi sureti, alım satım sözleşmesi, A.TR, EUR.1, EUR-MED, FORM A, MENŞE ŞAHADETNAMESİ, sigorta poliçesi, taşıma belgeleri (ana/ara konşimento), çeki (ağırlık/kap) listesi, yatırım teşvik belgesi, nihai kullanım izin belgesi, navlun makbuzu, ekspertiz raporu, dahilde işleme izin belgesi, Kayıt belgesi, ithalat/ihracat izin belgeleri, gözetim ve korunma önlemleri çerçevesinde alınan belgeler ve eşyanın kıymetini etkileye bilecek </w:t>
      </w:r>
      <w:proofErr w:type="spellStart"/>
      <w:r w:rsidRPr="00206F3F">
        <w:rPr>
          <w:sz w:val="20"/>
          <w:szCs w:val="20"/>
        </w:rPr>
        <w:t>royalti</w:t>
      </w:r>
      <w:proofErr w:type="spellEnd"/>
      <w:r w:rsidRPr="00206F3F">
        <w:rPr>
          <w:sz w:val="20"/>
          <w:szCs w:val="20"/>
        </w:rPr>
        <w:t xml:space="preserve"> / lisans ödemeleri,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Dahilde İşleme İzni, Geçici İthalat izni başvuru formlarının ve Ata Karnesinin imzalanması işlemlerinin ifası ve takibine yetkili olmak üzere, Eşya ile ilgili uygunluk yazıları, onay belgeleri, satış sonrası hizmet yeterlilik belgesi, garanti belgesi, kontrol belgesi, ithalat izleme belgesi, özel izin, ithalat izni, ihracat izni, TSE belgeleri, ölçü ayarlar, radyasyon güvenliği, TSE, Kontrol Belgeleri, dahilde işleme izin belgesi, yatırım teşvik belgesi, hariçte işleme izin belgesi, serbest bölge şirket kuruluş belgesi, faaliyet belgesi, giriş işlem formu, çıkış işlem formu, Gümrük statü belgesi, muafiyet ve onay belgeleri, INF belgeleri gibi belgelerin alımı ile ilgili kuruluşlarda yapılacak her türlü iş ve işlemleri yürütmeye, işin gereği belgeleri tanzim ve imzaya yetkili olmak üzere, Ordino,  Yük Teslimat Formu, Yük Teslimat Belgesi ve Konşimento almaya /ciro lamaya, tahmil tahliye ve teslim işlemleri yapmaya, yaptırmaya,  gümrükten çekilen eşyanın firmamıza nakli için teslim fişi ile taşıyıcı firmaya teslimine, rapor tutanak ve rezerve zaptı tanzim etmeye, ettirmeye ve imzalamaya, Acenteler,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her türlü teminatı mal müdürlüğü veya saymanlık müdürlüğüne yatırmaya, bunlara ait itiraz işlemleri yapmaya yatırılan bu bedelleri ve teminatları geri almaya, bunlarla ilgili belgeleri teslim ve tesellüm etmeye, mal müdürlüğü veya Saymanlık Müdürlükler' inde iade edilen çek fazlalıklarının ilgili bankalardan tahsiline, navlun bedeller, ardiye mesai ücretleri yatırmaya ve yatırılmış olanları geri almaya, taahhütname imzalamaya, ve ibraza ve eşyanın gümrüklenmesi için yasal çerçeve içerisinde yapabileceğimiz tüm işlemleri ifaya ve ikmale mezun ve yetkili olmak üzere ve bunların yanında ihracat evrakı ile faturalarını tanzime ve imzaya; gümrük mevzuatının ön gördüğü eşyanın devri işlemlerini yapmaya ve imzaya, İhracatçı Birlikleri Genel Sekreterlikleri tarafından hazırlanan E-Birlik Projesi kapsamında sunulan ve net-</w:t>
      </w:r>
      <w:proofErr w:type="spellStart"/>
      <w:r w:rsidRPr="00206F3F">
        <w:rPr>
          <w:sz w:val="20"/>
          <w:szCs w:val="20"/>
        </w:rPr>
        <w:t>work</w:t>
      </w:r>
      <w:proofErr w:type="spellEnd"/>
      <w:r w:rsidRPr="00206F3F">
        <w:rPr>
          <w:sz w:val="20"/>
          <w:szCs w:val="20"/>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Kampüsü; TSE tarafından yetkilendirilmiş laboratuvarlarda yapılacak işlemler; başvuru yapılması, taahhütname imzalanması, </w:t>
      </w:r>
      <w:proofErr w:type="spellStart"/>
      <w:r w:rsidRPr="00206F3F">
        <w:rPr>
          <w:sz w:val="20"/>
          <w:szCs w:val="20"/>
        </w:rPr>
        <w:t>Just</w:t>
      </w:r>
      <w:proofErr w:type="spellEnd"/>
      <w:r w:rsidRPr="00206F3F">
        <w:rPr>
          <w:sz w:val="20"/>
          <w:szCs w:val="20"/>
        </w:rPr>
        <w:t xml:space="preserve"> </w:t>
      </w:r>
      <w:proofErr w:type="spellStart"/>
      <w:r w:rsidRPr="00206F3F">
        <w:rPr>
          <w:sz w:val="20"/>
          <w:szCs w:val="20"/>
        </w:rPr>
        <w:t>In</w:t>
      </w:r>
      <w:proofErr w:type="spellEnd"/>
      <w:r w:rsidRPr="00206F3F">
        <w:rPr>
          <w:sz w:val="20"/>
          <w:szCs w:val="20"/>
        </w:rPr>
        <w:t xml:space="preserve"> Time ile ilgili her türlü başvuru ve taahhütnamelerin imzalanması, buralarda iş takibi, numune alınması, ücretlerin </w:t>
      </w:r>
      <w:r w:rsidRPr="00206F3F">
        <w:rPr>
          <w:sz w:val="20"/>
          <w:szCs w:val="20"/>
        </w:rPr>
        <w:lastRenderedPageBreak/>
        <w:t>ödenmesi, olumlu/olumsuz deney ve inceleme sonuçlarının alınması, deney ve inceleme sonucunda firmamız adına alınan numunelerin geri alınması, deney/inceleme sonuçlarına itiraz, olumsuzluk yazılarının alınması, beyan öncesi inceleme /herhangi bir ithalat işlemi için kapsam sorma gibi yasal çerçeve içerisinde yapabileceğimiz tüm işlemlerde yetkili olmak üzere, 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ayrıca Ticaret Bakanlığı’na bağlı Gümrük ve Ticaret Bölge Müdürlüklerinde ve Bağlantı Müdürlüklerinde, gümrük uzlaşma toplantılarına katılmaya, uzlaşma tutanaklarını imzalamaya, bu hususla şirketimizi son dereceye kadar temsile, uzlaşma komisyonunda kararları kabul veya redde itirazlarda bulunmaya, elden evrak alıp vermeye yazılı ve sözlü müracaatlarda bulunmaya, dilekçeler tanzim ve imza ile ilgili makamlara takdime, yatırılması gereken her türlü harç ve rüsumlarını yatırmaya itirazı fazla yatanları geri almaya işlemleri sonuçlandırmaya mezun ve yetkili olmak üzere;</w:t>
      </w:r>
      <w:r w:rsidRPr="00206F3F">
        <w:rPr>
          <w:color w:val="000000"/>
          <w:sz w:val="20"/>
          <w:szCs w:val="20"/>
        </w:rPr>
        <w:t xml:space="preserve"> Hitit V.D ne    8340622294 Sicil   numarası   ile adına  kayıtlı Oğuzlar </w:t>
      </w:r>
      <w:proofErr w:type="spellStart"/>
      <w:r w:rsidRPr="00206F3F">
        <w:rPr>
          <w:color w:val="000000"/>
          <w:sz w:val="20"/>
          <w:szCs w:val="20"/>
        </w:rPr>
        <w:t>Mah.İlhami</w:t>
      </w:r>
      <w:proofErr w:type="spellEnd"/>
      <w:r w:rsidRPr="00206F3F">
        <w:rPr>
          <w:color w:val="000000"/>
          <w:sz w:val="20"/>
          <w:szCs w:val="20"/>
        </w:rPr>
        <w:t xml:space="preserve"> Soysal Sokak No:20/8 Balgat/Ankara  adresinde   mukim   TEKGÜÇ GÜMRÜK MÜŞAVİRLİĞİ LTD. ŞTİ '</w:t>
      </w:r>
      <w:proofErr w:type="spellStart"/>
      <w:r w:rsidRPr="00206F3F">
        <w:rPr>
          <w:color w:val="000000"/>
          <w:sz w:val="20"/>
          <w:szCs w:val="20"/>
        </w:rPr>
        <w:t>ni</w:t>
      </w:r>
      <w:proofErr w:type="spellEnd"/>
      <w:r w:rsidRPr="00206F3F">
        <w:rPr>
          <w:color w:val="000000"/>
          <w:sz w:val="20"/>
          <w:szCs w:val="20"/>
        </w:rPr>
        <w:t xml:space="preserve">  ve Gümrük Müşavirleri Ali Tektaş(31210562910) ‘ı ayrıca Ayhan Gücün(32695459856) ,Volkan Aksu (41995285676) ,</w:t>
      </w:r>
      <w:proofErr w:type="spellStart"/>
      <w:r w:rsidRPr="00206F3F">
        <w:rPr>
          <w:color w:val="000000"/>
          <w:sz w:val="20"/>
          <w:szCs w:val="20"/>
        </w:rPr>
        <w:t>Serdal</w:t>
      </w:r>
      <w:proofErr w:type="spellEnd"/>
      <w:r w:rsidRPr="00206F3F">
        <w:rPr>
          <w:color w:val="000000"/>
          <w:sz w:val="20"/>
          <w:szCs w:val="20"/>
        </w:rPr>
        <w:t xml:space="preserve"> Gücün (32689460042) İbrahim Er (15656515778),</w:t>
      </w:r>
      <w:r w:rsidR="00016061">
        <w:rPr>
          <w:color w:val="000000"/>
          <w:sz w:val="20"/>
          <w:szCs w:val="20"/>
        </w:rPr>
        <w:t xml:space="preserve"> Çağatay Çoban (18238008910)</w:t>
      </w:r>
      <w:r>
        <w:rPr>
          <w:color w:val="000000"/>
          <w:sz w:val="20"/>
          <w:szCs w:val="20"/>
        </w:rPr>
        <w:t xml:space="preserve"> </w:t>
      </w:r>
      <w:r w:rsidR="00B536B5">
        <w:rPr>
          <w:color w:val="000000"/>
          <w:sz w:val="20"/>
          <w:szCs w:val="20"/>
        </w:rPr>
        <w:t>ayrıca</w:t>
      </w:r>
      <w:r w:rsidRPr="00206F3F">
        <w:rPr>
          <w:color w:val="000000"/>
          <w:sz w:val="20"/>
          <w:szCs w:val="20"/>
        </w:rPr>
        <w:t xml:space="preserve"> </w:t>
      </w:r>
      <w:r w:rsidR="00C045DE" w:rsidRPr="00C045DE">
        <w:rPr>
          <w:color w:val="000000"/>
          <w:sz w:val="20"/>
          <w:szCs w:val="20"/>
        </w:rPr>
        <w:t xml:space="preserve">Zeytinburnu vergi dairesine 8970154305 sicil numarası ile kayıtlı </w:t>
      </w:r>
      <w:r w:rsidR="00C045DE" w:rsidRPr="00C045DE">
        <w:rPr>
          <w:sz w:val="20"/>
          <w:szCs w:val="20"/>
        </w:rPr>
        <w:t xml:space="preserve">GÖKALP MAHALLESİ  ŞEHİT KOMİSER GÜNAYDIN CD. NO:10   ZEYTİNBURNU -/ İSTANBUL  </w:t>
      </w:r>
      <w:r w:rsidR="00C045DE" w:rsidRPr="00C045DE">
        <w:rPr>
          <w:color w:val="000000"/>
          <w:sz w:val="20"/>
          <w:szCs w:val="20"/>
        </w:rPr>
        <w:t xml:space="preserve">adresinde mukim UTS GÜMRÜK MÜŞAVİRLİĞİ LTD.ŞTİ. </w:t>
      </w:r>
      <w:proofErr w:type="spellStart"/>
      <w:r w:rsidR="00C045DE" w:rsidRPr="00C045DE">
        <w:rPr>
          <w:color w:val="000000"/>
          <w:sz w:val="20"/>
          <w:szCs w:val="20"/>
        </w:rPr>
        <w:t>ni</w:t>
      </w:r>
      <w:proofErr w:type="spellEnd"/>
      <w:r w:rsidR="00C045DE" w:rsidRPr="00C045DE">
        <w:rPr>
          <w:color w:val="000000"/>
          <w:sz w:val="20"/>
          <w:szCs w:val="20"/>
        </w:rPr>
        <w:t xml:space="preserve"> ve Gümrük Müşaviri Zeki Oğuz Güveli (10637943250), Halide Işık Sezgin (17789291352), Esat Murat Kanar (27239006504), ve ayrıca Tunay </w:t>
      </w:r>
      <w:proofErr w:type="spellStart"/>
      <w:r w:rsidR="00C045DE" w:rsidRPr="00C045DE">
        <w:rPr>
          <w:color w:val="000000"/>
          <w:sz w:val="20"/>
          <w:szCs w:val="20"/>
        </w:rPr>
        <w:t>Elgün</w:t>
      </w:r>
      <w:proofErr w:type="spellEnd"/>
      <w:r w:rsidR="00C045DE" w:rsidRPr="00C045DE">
        <w:rPr>
          <w:color w:val="000000"/>
          <w:sz w:val="20"/>
          <w:szCs w:val="20"/>
        </w:rPr>
        <w:t>(42712458250), Ufuk Öztürk (44011431446) , Ahmet Bilgili (73084082484) , Umut Öztürk (44005431674) , Cem Dönmez (30634860640) , Ali Erenkaya (25649191490),  Serkan Civelek (40459969084), Serap Ekin (51907147510), Sena Evkuran (16301432976), Ahmet Gökalp (27977292252) , Yasin Karaca (38605836212)</w:t>
      </w:r>
      <w:r w:rsidRPr="00C045DE">
        <w:rPr>
          <w:color w:val="000000"/>
          <w:sz w:val="20"/>
          <w:szCs w:val="20"/>
        </w:rPr>
        <w:t>,</w:t>
      </w:r>
      <w:r w:rsidRPr="00206F3F">
        <w:rPr>
          <w:color w:val="000000"/>
          <w:sz w:val="20"/>
          <w:szCs w:val="20"/>
        </w:rPr>
        <w:t xml:space="preserve"> </w:t>
      </w:r>
      <w:r w:rsidR="00B536B5">
        <w:rPr>
          <w:color w:val="000000"/>
          <w:sz w:val="20"/>
          <w:szCs w:val="20"/>
        </w:rPr>
        <w:t xml:space="preserve">ayrıca </w:t>
      </w:r>
      <w:r w:rsidRPr="00206F3F">
        <w:rPr>
          <w:sz w:val="20"/>
          <w:szCs w:val="20"/>
        </w:rPr>
        <w:t xml:space="preserve">1487 Sokak     No: 15/1 Mustafa bey APT. Alsancak /İZMİR adresinde   Kordon  V.D.   7690157339 </w:t>
      </w:r>
      <w:proofErr w:type="spellStart"/>
      <w:r w:rsidRPr="00206F3F">
        <w:rPr>
          <w:sz w:val="20"/>
          <w:szCs w:val="20"/>
        </w:rPr>
        <w:t>No’lu</w:t>
      </w:r>
      <w:proofErr w:type="spellEnd"/>
      <w:r w:rsidRPr="00206F3F">
        <w:rPr>
          <w:sz w:val="20"/>
          <w:szCs w:val="20"/>
        </w:rPr>
        <w:t xml:space="preserve"> vergi Mükellefi    YOLCU GÜMRÜK MÜŞAVİRLİĞİ LTD ŞTİ’</w:t>
      </w:r>
      <w:r w:rsidRPr="00206F3F">
        <w:rPr>
          <w:color w:val="000080"/>
          <w:sz w:val="20"/>
          <w:szCs w:val="20"/>
        </w:rPr>
        <w:t xml:space="preserve"> </w:t>
      </w:r>
      <w:proofErr w:type="spellStart"/>
      <w:r w:rsidRPr="00206F3F">
        <w:rPr>
          <w:sz w:val="20"/>
          <w:szCs w:val="20"/>
        </w:rPr>
        <w:t>ni</w:t>
      </w:r>
      <w:proofErr w:type="spellEnd"/>
      <w:r w:rsidRPr="00206F3F">
        <w:rPr>
          <w:sz w:val="20"/>
          <w:szCs w:val="20"/>
        </w:rPr>
        <w:t xml:space="preserve">   </w:t>
      </w:r>
      <w:r w:rsidR="00553243" w:rsidRPr="00553243">
        <w:rPr>
          <w:sz w:val="20"/>
          <w:szCs w:val="20"/>
        </w:rPr>
        <w:t xml:space="preserve">dolaylı   temsil   yoluyla Gümrük Müşaviri (T.C. Kimlik No: 34048961184) </w:t>
      </w:r>
      <w:smartTag w:uri="urn:schemas-microsoft-com:office:smarttags" w:element="PersonName">
        <w:smartTagPr>
          <w:attr w:name="ProductID" w:val="Mehmet  YOLCU"/>
        </w:smartTagPr>
        <w:r w:rsidR="00553243" w:rsidRPr="00553243">
          <w:rPr>
            <w:sz w:val="20"/>
            <w:szCs w:val="20"/>
          </w:rPr>
          <w:t>Mehmet  YOLCU</w:t>
        </w:r>
      </w:smartTag>
      <w:r w:rsidR="00553243" w:rsidRPr="00553243">
        <w:rPr>
          <w:sz w:val="20"/>
          <w:szCs w:val="20"/>
        </w:rPr>
        <w:t xml:space="preserve"> ve Gümrük Müşaviri ( T.C Kimlik No: 39232801390) </w:t>
      </w:r>
      <w:smartTag w:uri="urn:schemas-microsoft-com:office:smarttags" w:element="PersonName">
        <w:smartTagPr>
          <w:attr w:name="ProductID" w:val="Hazım ESEN"/>
        </w:smartTagPr>
        <w:r w:rsidR="00553243" w:rsidRPr="00553243">
          <w:rPr>
            <w:sz w:val="20"/>
            <w:szCs w:val="20"/>
          </w:rPr>
          <w:t>Hazım ESEN</w:t>
        </w:r>
      </w:smartTag>
      <w:r w:rsidR="00553243" w:rsidRPr="00553243">
        <w:rPr>
          <w:sz w:val="20"/>
          <w:szCs w:val="20"/>
        </w:rPr>
        <w:t xml:space="preserve">, Münferiden veya Müştereken (T.C Kimlik No: 34012962322) </w:t>
      </w:r>
      <w:smartTag w:uri="urn:schemas-microsoft-com:office:smarttags" w:element="PersonName">
        <w:smartTagPr>
          <w:attr w:name="ProductID" w:val="RİFAT YOLCU"/>
        </w:smartTagPr>
        <w:r w:rsidR="00553243" w:rsidRPr="00553243">
          <w:rPr>
            <w:sz w:val="20"/>
            <w:szCs w:val="20"/>
          </w:rPr>
          <w:t>RİFAT YOLCU</w:t>
        </w:r>
      </w:smartTag>
      <w:r w:rsidR="00553243" w:rsidRPr="00553243">
        <w:rPr>
          <w:sz w:val="20"/>
          <w:szCs w:val="20"/>
        </w:rPr>
        <w:t>, (T.C Kimlik No  33928965106)M. Necati  YOLCU,(T.C Kimlik No: 36109892468) Yavuz TÜFEK,,(T.C Kimlik No: 36067893866) Nevin TÜFEK ,(T.C Kimlik N</w:t>
      </w:r>
      <w:bookmarkStart w:id="0" w:name="_GoBack"/>
      <w:bookmarkEnd w:id="0"/>
      <w:r w:rsidR="00553243" w:rsidRPr="00553243">
        <w:rPr>
          <w:sz w:val="20"/>
          <w:szCs w:val="20"/>
        </w:rPr>
        <w:t>o: 35188751468 )İsmail Ercan AĞCA T.C Kimlik No 68662218942) Metin ATALAY , (T.C Kimlik No  15019702982 ) ALİ YURTSEVER , (T.C Kimlik No 21647750776) NUR BANU KAYMAZ, T.C Kimlik No 10688408746) MEHMET DENİZ ERDAL</w:t>
      </w:r>
      <w:r w:rsidRPr="004F6815">
        <w:rPr>
          <w:sz w:val="20"/>
          <w:szCs w:val="20"/>
        </w:rPr>
        <w:t xml:space="preserve">, ayrıca </w:t>
      </w:r>
      <w:proofErr w:type="spellStart"/>
      <w:r w:rsidR="004F6815" w:rsidRPr="004F6815">
        <w:rPr>
          <w:sz w:val="20"/>
          <w:szCs w:val="20"/>
        </w:rPr>
        <w:t>Camişerif</w:t>
      </w:r>
      <w:proofErr w:type="spellEnd"/>
      <w:r w:rsidR="004F6815" w:rsidRPr="004F6815">
        <w:rPr>
          <w:sz w:val="20"/>
          <w:szCs w:val="20"/>
        </w:rPr>
        <w:t xml:space="preserve"> mah.5232 </w:t>
      </w:r>
      <w:proofErr w:type="spellStart"/>
      <w:r w:rsidR="004F6815" w:rsidRPr="004F6815">
        <w:rPr>
          <w:sz w:val="20"/>
          <w:szCs w:val="20"/>
        </w:rPr>
        <w:t>Sk.Akdeniz</w:t>
      </w:r>
      <w:proofErr w:type="spellEnd"/>
      <w:r w:rsidR="004F6815" w:rsidRPr="004F6815">
        <w:rPr>
          <w:sz w:val="20"/>
          <w:szCs w:val="20"/>
        </w:rPr>
        <w:t xml:space="preserve"> İş mrk.Kat:3 No:3 Akdeniz-Mersin adresinde mukim Liman Vd.8560266302 sicil numaralı TOROSLAR LOJİSTİK GÜMRÜK MÜŞAVİRLİĞİ </w:t>
      </w:r>
      <w:proofErr w:type="spellStart"/>
      <w:r w:rsidR="004F6815" w:rsidRPr="004F6815">
        <w:rPr>
          <w:sz w:val="20"/>
          <w:szCs w:val="20"/>
        </w:rPr>
        <w:t>İTH.İHR.SAN.TİC.LTD.ŞTİ’ni</w:t>
      </w:r>
      <w:proofErr w:type="spellEnd"/>
      <w:r w:rsidR="004F6815" w:rsidRPr="004F6815">
        <w:rPr>
          <w:sz w:val="20"/>
          <w:szCs w:val="20"/>
        </w:rPr>
        <w:t xml:space="preserve"> ; M/33/04884 karne numaralı Gümrük müşaviri Necdet KARADAĞ (48946099122)  ve  Türkan BULUT ( 41491348240 ) ,İsmail BELEN (46309158028)  , Serhat Poyraz (37270459894) ; Çetin TAN (19438823198) , Cem SUCU (11764424582)  , Berkcan SUCU (11719426012) ;Yunus GÖZÜKARA (40678279698),  Hüseyin Uğur ŞAŞ (35014453320)  </w:t>
      </w:r>
      <w:r w:rsidRPr="004F6815">
        <w:rPr>
          <w:sz w:val="20"/>
          <w:szCs w:val="20"/>
        </w:rPr>
        <w:t xml:space="preserve">,  ayrıca Mimar Sinan vergi dairesine 0690081539 sicil numarası ile kayıtlı </w:t>
      </w:r>
      <w:proofErr w:type="spellStart"/>
      <w:r w:rsidRPr="004F6815">
        <w:rPr>
          <w:sz w:val="20"/>
          <w:szCs w:val="20"/>
        </w:rPr>
        <w:t>Anbar</w:t>
      </w:r>
      <w:proofErr w:type="spellEnd"/>
      <w:r w:rsidRPr="004F6815">
        <w:rPr>
          <w:sz w:val="20"/>
          <w:szCs w:val="20"/>
        </w:rPr>
        <w:t xml:space="preserve"> mahallesi 54.cadde serbest bölge işyerleri No:15/E Melikgazi Kayseri adresinde mukim A</w:t>
      </w:r>
      <w:r w:rsidR="00B536B5" w:rsidRPr="004F6815">
        <w:rPr>
          <w:sz w:val="20"/>
          <w:szCs w:val="20"/>
        </w:rPr>
        <w:t>NDAÇ</w:t>
      </w:r>
      <w:r w:rsidRPr="004F6815">
        <w:rPr>
          <w:sz w:val="20"/>
          <w:szCs w:val="20"/>
        </w:rPr>
        <w:t xml:space="preserve"> G</w:t>
      </w:r>
      <w:r w:rsidR="00B536B5" w:rsidRPr="004F6815">
        <w:rPr>
          <w:sz w:val="20"/>
          <w:szCs w:val="20"/>
        </w:rPr>
        <w:t>ÜMRÜK</w:t>
      </w:r>
      <w:r w:rsidRPr="004F6815">
        <w:rPr>
          <w:sz w:val="20"/>
          <w:szCs w:val="20"/>
        </w:rPr>
        <w:t xml:space="preserve"> M</w:t>
      </w:r>
      <w:r w:rsidR="00B536B5" w:rsidRPr="004F6815">
        <w:rPr>
          <w:sz w:val="20"/>
          <w:szCs w:val="20"/>
        </w:rPr>
        <w:t>ÜŞAVİRLİĞİ</w:t>
      </w:r>
      <w:r w:rsidRPr="004F6815">
        <w:rPr>
          <w:sz w:val="20"/>
          <w:szCs w:val="20"/>
        </w:rPr>
        <w:t xml:space="preserve"> L</w:t>
      </w:r>
      <w:r w:rsidR="00B536B5" w:rsidRPr="004F6815">
        <w:rPr>
          <w:sz w:val="20"/>
          <w:szCs w:val="20"/>
        </w:rPr>
        <w:t>TD</w:t>
      </w:r>
      <w:r w:rsidRPr="004F6815">
        <w:rPr>
          <w:sz w:val="20"/>
          <w:szCs w:val="20"/>
        </w:rPr>
        <w:t>. Ş</w:t>
      </w:r>
      <w:r w:rsidR="00B536B5" w:rsidRPr="004F6815">
        <w:rPr>
          <w:sz w:val="20"/>
          <w:szCs w:val="20"/>
        </w:rPr>
        <w:t>Tİ</w:t>
      </w:r>
      <w:r w:rsidRPr="004F6815">
        <w:rPr>
          <w:sz w:val="20"/>
          <w:szCs w:val="20"/>
        </w:rPr>
        <w:t xml:space="preserve">. </w:t>
      </w:r>
      <w:proofErr w:type="spellStart"/>
      <w:r w:rsidRPr="004F6815">
        <w:rPr>
          <w:sz w:val="20"/>
          <w:szCs w:val="20"/>
        </w:rPr>
        <w:t>ni</w:t>
      </w:r>
      <w:proofErr w:type="spellEnd"/>
      <w:r w:rsidRPr="004F6815">
        <w:rPr>
          <w:sz w:val="20"/>
          <w:szCs w:val="20"/>
        </w:rPr>
        <w:t xml:space="preserve"> ve şirketin gümrük müşaviri  </w:t>
      </w:r>
      <w:proofErr w:type="spellStart"/>
      <w:r w:rsidRPr="004F6815">
        <w:rPr>
          <w:sz w:val="20"/>
          <w:szCs w:val="20"/>
        </w:rPr>
        <w:t>Abdurrahim</w:t>
      </w:r>
      <w:proofErr w:type="spellEnd"/>
      <w:r w:rsidRPr="004F6815">
        <w:rPr>
          <w:sz w:val="20"/>
          <w:szCs w:val="20"/>
        </w:rPr>
        <w:t xml:space="preserve"> YILDIZ (22546790184) ,gümrük müşaviri Fatih KALE (25961387472) ve Gümrük Müşavir Yardımcısı Ali MACİT (29702045706), Gümrük Müşavir Yardımcısı </w:t>
      </w:r>
      <w:r w:rsidRPr="00206F3F">
        <w:rPr>
          <w:sz w:val="20"/>
          <w:szCs w:val="20"/>
        </w:rPr>
        <w:t xml:space="preserve">Yusuf BATUR  (14822508842), Gümrük Müşavir Yardımcısı Mustafa Seyfettin ÖZTÜRK (50782328274), Gümrük Müşavir Yardımcısı Zeynel Abidin YEŞİL (21311730738), Gümrük Müşavir Yardımcısı </w:t>
      </w:r>
      <w:proofErr w:type="spellStart"/>
      <w:r w:rsidRPr="00206F3F">
        <w:rPr>
          <w:sz w:val="20"/>
          <w:szCs w:val="20"/>
        </w:rPr>
        <w:t>Turğay</w:t>
      </w:r>
      <w:proofErr w:type="spellEnd"/>
      <w:r w:rsidRPr="00206F3F">
        <w:rPr>
          <w:sz w:val="20"/>
          <w:szCs w:val="20"/>
        </w:rPr>
        <w:t xml:space="preserve"> YAKAN (22099992844), Gökhan KARABULUT (55054361942)’ Halit DEMİRCİ (25760149004) Mustafa </w:t>
      </w:r>
      <w:proofErr w:type="spellStart"/>
      <w:r w:rsidRPr="00206F3F">
        <w:rPr>
          <w:sz w:val="20"/>
          <w:szCs w:val="20"/>
        </w:rPr>
        <w:t>Karakimseliler</w:t>
      </w:r>
      <w:proofErr w:type="spellEnd"/>
      <w:r w:rsidRPr="00206F3F">
        <w:rPr>
          <w:sz w:val="20"/>
          <w:szCs w:val="20"/>
        </w:rPr>
        <w:t xml:space="preserve"> (40282664798), Onur CENGİZ (56968113368), Şinasi BİNBOĞA (24211439534), Samet BUYRUKCU (34528611066), Oktay ÖZKAL (35642294678), Muhammed KANAT (56851108228), Hüseyin UĞUZ (54052202202), Mehmet GÖRGÜLÜ (51229314850), Yunus Emre SEÇKİN (23377951164) , Halef CULFA (44515941632), Oğuz DADASINLIOĞLU (28538051608) Ali SEÇKİN (23314953268)birlikte ve ayrı ayrı vekil tayin etmekle birlikte buraya kadar sayılı tüm konuların (yetkilerin) bir kısım veya tamamında bir başka şahsı da tevkil, teşrik ve azle yetkili olmak üzere </w:t>
      </w:r>
      <w:r w:rsidRPr="00206F3F">
        <w:rPr>
          <w:color w:val="000000"/>
          <w:sz w:val="20"/>
          <w:szCs w:val="20"/>
        </w:rPr>
        <w:t>31/12/20</w:t>
      </w:r>
      <w:r w:rsidR="009F6177">
        <w:rPr>
          <w:color w:val="000000"/>
          <w:sz w:val="20"/>
          <w:szCs w:val="20"/>
        </w:rPr>
        <w:t>4</w:t>
      </w:r>
      <w:r w:rsidRPr="00206F3F">
        <w:rPr>
          <w:color w:val="000000"/>
          <w:sz w:val="20"/>
          <w:szCs w:val="20"/>
        </w:rPr>
        <w:t>0 tarihine kadar</w:t>
      </w:r>
      <w:r w:rsidRPr="00206F3F">
        <w:rPr>
          <w:sz w:val="20"/>
          <w:szCs w:val="20"/>
        </w:rPr>
        <w:t xml:space="preserve"> vekil tayin ettik.</w:t>
      </w:r>
    </w:p>
    <w:p w:rsidR="00FC5F82" w:rsidRPr="00206F3F" w:rsidRDefault="00FC5F82" w:rsidP="00FC5F82">
      <w:pPr>
        <w:pStyle w:val="NormalWeb"/>
        <w:spacing w:after="0" w:afterAutospacing="0"/>
        <w:jc w:val="both"/>
        <w:rPr>
          <w:sz w:val="20"/>
          <w:szCs w:val="20"/>
        </w:rPr>
      </w:pPr>
      <w:r w:rsidRPr="00206F3F">
        <w:rPr>
          <w:sz w:val="20"/>
          <w:szCs w:val="20"/>
        </w:rPr>
        <w:t xml:space="preserve">VEKALET </w:t>
      </w:r>
      <w:proofErr w:type="gramStart"/>
      <w:r w:rsidRPr="00206F3F">
        <w:rPr>
          <w:sz w:val="20"/>
          <w:szCs w:val="20"/>
        </w:rPr>
        <w:t>VEREN :</w:t>
      </w:r>
      <w:proofErr w:type="gramEnd"/>
    </w:p>
    <w:p w:rsidR="00FC5F82" w:rsidRPr="00206F3F" w:rsidRDefault="00FC5F82" w:rsidP="00FC5F82">
      <w:pPr>
        <w:pStyle w:val="NormalWeb"/>
        <w:spacing w:after="0" w:afterAutospacing="0"/>
        <w:jc w:val="both"/>
        <w:rPr>
          <w:sz w:val="20"/>
          <w:szCs w:val="20"/>
        </w:rPr>
      </w:pPr>
      <w:r w:rsidRPr="00206F3F">
        <w:rPr>
          <w:sz w:val="20"/>
          <w:szCs w:val="20"/>
        </w:rPr>
        <w:t>Firma Unvanı:</w:t>
      </w:r>
    </w:p>
    <w:p w:rsidR="00FC5F82" w:rsidRPr="00206F3F" w:rsidRDefault="00FC5F82" w:rsidP="00FC5F82">
      <w:pPr>
        <w:pStyle w:val="NormalWeb"/>
        <w:spacing w:after="0" w:afterAutospacing="0"/>
        <w:jc w:val="both"/>
        <w:rPr>
          <w:sz w:val="20"/>
          <w:szCs w:val="20"/>
        </w:rPr>
      </w:pPr>
      <w:r w:rsidRPr="00206F3F">
        <w:rPr>
          <w:sz w:val="20"/>
          <w:szCs w:val="20"/>
        </w:rPr>
        <w:t xml:space="preserve">Firma Adresi: </w:t>
      </w:r>
    </w:p>
    <w:p w:rsidR="00FC5F82" w:rsidRPr="00206F3F" w:rsidRDefault="00FC5F82" w:rsidP="00FC5F82">
      <w:pPr>
        <w:pStyle w:val="NormalWeb"/>
        <w:spacing w:after="0" w:afterAutospacing="0"/>
        <w:jc w:val="both"/>
        <w:rPr>
          <w:sz w:val="20"/>
          <w:szCs w:val="20"/>
        </w:rPr>
      </w:pPr>
      <w:r w:rsidRPr="00206F3F">
        <w:rPr>
          <w:sz w:val="20"/>
          <w:szCs w:val="20"/>
        </w:rPr>
        <w:t xml:space="preserve">Firma Vergi Dairesi: </w:t>
      </w:r>
    </w:p>
    <w:p w:rsidR="00FC5F82" w:rsidRPr="00206F3F" w:rsidRDefault="00FC5F82" w:rsidP="00FC5F82">
      <w:pPr>
        <w:pStyle w:val="NormalWeb"/>
        <w:spacing w:after="0" w:afterAutospacing="0"/>
        <w:jc w:val="both"/>
        <w:rPr>
          <w:sz w:val="20"/>
          <w:szCs w:val="20"/>
        </w:rPr>
      </w:pPr>
      <w:r w:rsidRPr="00206F3F">
        <w:rPr>
          <w:sz w:val="20"/>
          <w:szCs w:val="20"/>
        </w:rPr>
        <w:t xml:space="preserve">Vergi Daire Sicil Numarası: </w:t>
      </w:r>
    </w:p>
    <w:p w:rsidR="009E064A" w:rsidRDefault="009E064A"/>
    <w:sectPr w:rsidR="009E064A" w:rsidSect="00AF37C8">
      <w:pgSz w:w="11906" w:h="16838"/>
      <w:pgMar w:top="1276"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5F82"/>
    <w:rsid w:val="00016061"/>
    <w:rsid w:val="0005548B"/>
    <w:rsid w:val="0018220B"/>
    <w:rsid w:val="001D38DF"/>
    <w:rsid w:val="002D6E51"/>
    <w:rsid w:val="002F5099"/>
    <w:rsid w:val="004F6815"/>
    <w:rsid w:val="00553243"/>
    <w:rsid w:val="00555764"/>
    <w:rsid w:val="00780E99"/>
    <w:rsid w:val="008313F1"/>
    <w:rsid w:val="008463C9"/>
    <w:rsid w:val="009E064A"/>
    <w:rsid w:val="009F6177"/>
    <w:rsid w:val="00AC4767"/>
    <w:rsid w:val="00B536B5"/>
    <w:rsid w:val="00C045DE"/>
    <w:rsid w:val="00C63903"/>
    <w:rsid w:val="00C90B01"/>
    <w:rsid w:val="00CD6B7B"/>
    <w:rsid w:val="00DC64C6"/>
    <w:rsid w:val="00E92135"/>
    <w:rsid w:val="00EB5A04"/>
    <w:rsid w:val="00EF568D"/>
    <w:rsid w:val="00F327AA"/>
    <w:rsid w:val="00FC5F82"/>
    <w:rsid w:val="00FF7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2C8A0A7-F7FB-4010-8CF5-31240FD5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F8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C5F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1771</Words>
  <Characters>10097</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Tektaş</dc:creator>
  <cp:lastModifiedBy>SAMSUNG</cp:lastModifiedBy>
  <cp:revision>11</cp:revision>
  <dcterms:created xsi:type="dcterms:W3CDTF">2021-05-31T12:34:00Z</dcterms:created>
  <dcterms:modified xsi:type="dcterms:W3CDTF">2025-11-03T11:25:00Z</dcterms:modified>
</cp:coreProperties>
</file>